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hd w:fill="FFFFFF" w:val="clear"/>
        <w:spacing w:after="300" w:before="0" w:line="429" w:lineRule="auto"/>
        <w:ind w:hanging="0" w:left="707" w:right="0"/>
        <w:contextualSpacing w:val="false"/>
        <w:jc w:val="both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4013835</wp:posOffset>
            </wp:positionH>
            <wp:positionV relativeFrom="paragraph">
              <wp:posOffset>0</wp:posOffset>
            </wp:positionV>
            <wp:extent cx="2106295" cy="63373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8"/>
        <w:shd w:fill="FFFFFF" w:val="clear"/>
        <w:spacing w:after="300" w:before="0" w:line="429" w:lineRule="auto"/>
        <w:ind w:hanging="0" w:left="707" w:right="0"/>
        <w:contextualSpacing w:val="false"/>
        <w:jc w:val="both"/>
        <w:rPr/>
      </w:pPr>
      <w:r>
        <w:rPr/>
      </w:r>
    </w:p>
    <w:p>
      <w:pPr>
        <w:pStyle w:val="style18"/>
        <w:shd w:fill="FFFFFF" w:val="clear"/>
        <w:spacing w:after="300" w:before="0" w:line="429" w:lineRule="auto"/>
        <w:ind w:hanging="0" w:left="707" w:right="0"/>
        <w:contextualSpacing w:val="false"/>
        <w:jc w:val="both"/>
        <w:rPr/>
      </w:pPr>
      <w:r>
        <w:rPr/>
      </w:r>
    </w:p>
    <w:p>
      <w:pPr>
        <w:pStyle w:val="style18"/>
        <w:numPr>
          <w:ilvl w:val="0"/>
          <w:numId w:val="1"/>
        </w:numPr>
        <w:shd w:fill="FFFFFF" w:val="clear"/>
        <w:tabs>
          <w:tab w:leader="none" w:pos="0" w:val="left"/>
        </w:tabs>
        <w:spacing w:after="300" w:before="0" w:line="429" w:lineRule="auto"/>
        <w:ind w:hanging="283" w:left="707" w:right="0"/>
        <w:contextualSpacing w:val="false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</w:pPr>
      <w:bookmarkStart w:id="0" w:name="docs-internal-guid-cf2b252e-7fff-fa16-3a11-272c30a2b16f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Inscribite para participar del Encuentro Informativo grupal completando el siguiente </w:t>
      </w:r>
      <w:hyperlink r:id="rId3">
        <w:r>
          <w:rPr>
            <w:rStyle w:val="style16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none"/>
            <w:effect w:val="none"/>
            <w:shd w:fill="auto" w:val="clear"/>
          </w:rPr>
          <w:t>FORMULARIO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2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  <w:t xml:space="preserve">on line. Participar de esta instancia es obligatorio si querés completar la solicitud de inscripción al RUAER. </w:t>
      </w:r>
    </w:p>
    <w:p>
      <w:pPr>
        <w:pStyle w:val="style18"/>
        <w:numPr>
          <w:ilvl w:val="0"/>
          <w:numId w:val="1"/>
        </w:numPr>
        <w:shd w:fill="FFFFFF" w:val="clear"/>
        <w:tabs>
          <w:tab w:leader="none" w:pos="0" w:val="left"/>
        </w:tabs>
        <w:spacing w:after="300" w:before="0" w:line="429" w:lineRule="auto"/>
        <w:ind w:hanging="283" w:left="707" w:right="0"/>
        <w:contextualSpacing w:val="false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  <w:t>El mismo se llevará a cabo el 21/08/2020. Finalizado el plazo de inscripción, recibirás la información necesaria para poder participar del mismo a través de la aplicación Jitsi Meet.</w:t>
      </w:r>
    </w:p>
    <w:p>
      <w:pPr>
        <w:pStyle w:val="style18"/>
        <w:numPr>
          <w:ilvl w:val="0"/>
          <w:numId w:val="1"/>
        </w:numPr>
        <w:shd w:fill="FFFFFF" w:val="clear"/>
        <w:tabs>
          <w:tab w:leader="none" w:pos="0" w:val="left"/>
        </w:tabs>
        <w:spacing w:after="300" w:before="0" w:line="429" w:lineRule="auto"/>
        <w:ind w:hanging="283" w:left="707" w:right="0"/>
        <w:contextualSpacing w:val="false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  <w:shd w:fill="auto" w:val="clear"/>
        </w:rPr>
        <w:t>xclusivo para personas residentes en la Provincia de Entre Ríos.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character">
    <w:name w:val="Viñetas"/>
    <w:next w:val="style15"/>
    <w:rPr>
      <w:rFonts w:ascii="OpenSymbol" w:cs="OpenSymbol" w:eastAsia="OpenSymbol" w:hAnsi="OpenSymbol"/>
    </w:rPr>
  </w:style>
  <w:style w:styleId="style16" w:type="character">
    <w:name w:val="Enlace de Internet"/>
    <w:next w:val="style16"/>
    <w:rPr>
      <w:color w:val="000080"/>
      <w:u w:val="single"/>
      <w:lang w:bidi="zxx-" w:eastAsia="zxx-" w:val="zxx-"/>
    </w:rPr>
  </w:style>
  <w:style w:styleId="style17" w:type="paragraph">
    <w:name w:val="Encabezado"/>
    <w:basedOn w:val="style0"/>
    <w:next w:val="style18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Tahoma"/>
    </w:rPr>
  </w:style>
  <w:style w:styleId="style20" w:type="paragraph">
    <w:name w:val="Pie"/>
    <w:basedOn w:val="style0"/>
    <w:next w:val="style2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18QOX0yF-Sj5kacQ0H0_QRYueE9euGRiRCNfYh6zNFLQ/ed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2020-08-03T10:27:13Z</dcterms:modified>
  <cp:revision>3</cp:revision>
</cp:coreProperties>
</file>